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8A4D6" w14:textId="77777777" w:rsidR="00AE66E7" w:rsidRDefault="00196A0E">
      <w:pPr>
        <w:tabs>
          <w:tab w:val="center" w:pos="9153"/>
        </w:tabs>
        <w:spacing w:after="10" w:line="259" w:lineRule="auto"/>
        <w:ind w:left="0" w:right="0" w:firstLine="0"/>
      </w:pPr>
      <w:r>
        <w:rPr>
          <w:noProof/>
        </w:rPr>
        <w:drawing>
          <wp:inline distT="0" distB="0" distL="0" distR="0" wp14:anchorId="4E40E129" wp14:editId="2A0ABA89">
            <wp:extent cx="2177161" cy="1024890"/>
            <wp:effectExtent l="0" t="0" r="0" b="0"/>
            <wp:docPr id="111" name="Picture 1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Picture 11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77161" cy="1024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</w:rPr>
        <w:t xml:space="preserve">   </w:t>
      </w:r>
      <w:r>
        <w:rPr>
          <w:sz w:val="32"/>
        </w:rPr>
        <w:tab/>
        <w:t xml:space="preserve"> </w:t>
      </w:r>
    </w:p>
    <w:p w14:paraId="4D087E62" w14:textId="77777777" w:rsidR="00AE66E7" w:rsidRDefault="00196A0E">
      <w:pPr>
        <w:tabs>
          <w:tab w:val="center" w:pos="1006"/>
          <w:tab w:val="center" w:pos="3166"/>
          <w:tab w:val="center" w:pos="6562"/>
        </w:tabs>
        <w:spacing w:after="66" w:line="259" w:lineRule="auto"/>
        <w:ind w:left="0" w:right="0" w:firstLine="0"/>
      </w:pPr>
      <w:r>
        <w:rPr>
          <w:sz w:val="32"/>
        </w:rPr>
        <w:t xml:space="preserve"> </w:t>
      </w:r>
      <w:r>
        <w:rPr>
          <w:sz w:val="32"/>
        </w:rPr>
        <w:tab/>
        <w:t xml:space="preserve">           </w:t>
      </w:r>
      <w:r>
        <w:rPr>
          <w:sz w:val="32"/>
        </w:rPr>
        <w:tab/>
        <w:t xml:space="preserve">  </w:t>
      </w:r>
      <w:r>
        <w:rPr>
          <w:sz w:val="32"/>
        </w:rPr>
        <w:tab/>
        <w:t xml:space="preserve">           </w:t>
      </w:r>
      <w:r>
        <w:rPr>
          <w:sz w:val="40"/>
        </w:rPr>
        <w:t xml:space="preserve">Volunteer Role Description </w:t>
      </w:r>
      <w:r>
        <w:t xml:space="preserve"> </w:t>
      </w:r>
    </w:p>
    <w:p w14:paraId="59E54ADE" w14:textId="77777777" w:rsidR="00AE66E7" w:rsidRDefault="00196A0E">
      <w:pPr>
        <w:pStyle w:val="Heading1"/>
        <w:spacing w:after="0"/>
        <w:ind w:left="0" w:right="276"/>
      </w:pPr>
      <w:r>
        <w:t xml:space="preserve">Gallery Assistant Volunteer  </w:t>
      </w:r>
    </w:p>
    <w:p w14:paraId="4C761B9C" w14:textId="77777777" w:rsidR="00AE66E7" w:rsidRDefault="00196A0E">
      <w:pPr>
        <w:spacing w:after="0" w:line="259" w:lineRule="auto"/>
        <w:ind w:left="14" w:right="0" w:firstLine="0"/>
      </w:pPr>
      <w:r>
        <w:rPr>
          <w:b/>
          <w:sz w:val="32"/>
        </w:rPr>
        <w:t xml:space="preserve"> </w:t>
      </w:r>
      <w:r>
        <w:t xml:space="preserve"> </w:t>
      </w:r>
    </w:p>
    <w:p w14:paraId="6A0E1E44" w14:textId="77777777" w:rsidR="00AE66E7" w:rsidRDefault="00196A0E">
      <w:pPr>
        <w:spacing w:line="259" w:lineRule="auto"/>
        <w:ind w:left="-166" w:right="0" w:firstLine="0"/>
        <w:jc w:val="righ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78A2EF09" wp14:editId="1DB9213C">
                <wp:extent cx="6057901" cy="15240"/>
                <wp:effectExtent l="0" t="0" r="0" b="0"/>
                <wp:docPr id="1963" name="Group 19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57901" cy="15240"/>
                          <a:chOff x="0" y="0"/>
                          <a:chExt cx="6057901" cy="15240"/>
                        </a:xfrm>
                      </wpg:grpSpPr>
                      <wps:wsp>
                        <wps:cNvPr id="112" name="Shape 112"/>
                        <wps:cNvSpPr/>
                        <wps:spPr>
                          <a:xfrm>
                            <a:off x="0" y="0"/>
                            <a:ext cx="6057901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7901" h="15240">
                                <a:moveTo>
                                  <a:pt x="0" y="15240"/>
                                </a:moveTo>
                                <a:lnTo>
                                  <a:pt x="6057901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54623F" id="Group 1963" o:spid="_x0000_s1026" style="width:477pt;height:1.2pt;mso-position-horizontal-relative:char;mso-position-vertical-relative:line" coordsize="60579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">
                <v:shape id="Shape 112" o:spid="_x0000_s1027" style="position:absolute;width:60579;height:152;visibility:visible;mso-wrap-style:square;v-text-anchor:top" coordsize="6057901,15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NR+8MA&#10;AADcAAAADwAAAGRycy9kb3ducmV2LnhtbERPTWvCQBC9F/wPywje6iaCraSuoqLgoZdGoTmO2TGJ&#10;ZmfD7qrx33cLhd7m8T5nvuxNK+7kfGNZQTpOQBCXVjdcKTgedq8zED4ga2wtk4IneVguBi9zzLR9&#10;8Bfd81CJGMI+QwV1CF0mpS9rMujHtiOO3Nk6gyFCV0nt8BHDTSsnSfImDTYcG2rsaFNTec1vRsFn&#10;6V2zObntfnp7/77kabEuToVSo2G/+gARqA//4j/3Xsf56QR+n4kXyM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uNR+8MAAADcAAAADwAAAAAAAAAAAAAAAACYAgAAZHJzL2Rv&#10;d25yZXYueG1sUEsFBgAAAAAEAAQA9QAAAIgDAAAAAA==&#10;" path="m,15240l6057901,e" filled="f">
                  <v:path arrowok="t" textboxrect="0,0,6057901,15240"/>
                </v:shape>
                <w10:anchorlock/>
              </v:group>
            </w:pict>
          </mc:Fallback>
        </mc:AlternateContent>
      </w:r>
      <w:r>
        <w:t xml:space="preserve"> </w:t>
      </w:r>
    </w:p>
    <w:p w14:paraId="3AABF470" w14:textId="77777777" w:rsidR="00AE66E7" w:rsidRDefault="00196A0E">
      <w:pPr>
        <w:spacing w:after="186" w:line="259" w:lineRule="auto"/>
        <w:ind w:left="14" w:right="0" w:firstLine="0"/>
      </w:pPr>
      <w:r>
        <w:rPr>
          <w:b/>
        </w:rPr>
        <w:t xml:space="preserve"> </w:t>
      </w:r>
      <w:r>
        <w:t xml:space="preserve"> </w:t>
      </w:r>
    </w:p>
    <w:p w14:paraId="71CD4F71" w14:textId="77777777" w:rsidR="00AE66E7" w:rsidRDefault="00196A0E">
      <w:pPr>
        <w:spacing w:after="0" w:line="259" w:lineRule="auto"/>
        <w:ind w:left="-5" w:right="0"/>
      </w:pPr>
      <w:r>
        <w:rPr>
          <w:b/>
          <w:sz w:val="32"/>
        </w:rPr>
        <w:t xml:space="preserve">What is a Gallery Assistant Volunteer? </w:t>
      </w:r>
      <w:r>
        <w:t xml:space="preserve"> </w:t>
      </w:r>
    </w:p>
    <w:p w14:paraId="6C6D8B53" w14:textId="77777777" w:rsidR="00AE66E7" w:rsidRDefault="00196A0E" w:rsidP="009C4849">
      <w:pPr>
        <w:spacing w:after="34"/>
        <w:ind w:left="-5" w:right="294"/>
      </w:pPr>
      <w:r>
        <w:t xml:space="preserve">A Gallery Assistant Volunteer is an integral part of the THG team. You are the first point to the public and play a pivotal role in the display, public enjoyment and evaluation of the exhibitions.  </w:t>
      </w:r>
    </w:p>
    <w:p w14:paraId="4186D0EF" w14:textId="77777777" w:rsidR="009C4849" w:rsidRDefault="009C4849" w:rsidP="009C4849">
      <w:pPr>
        <w:spacing w:after="34"/>
        <w:ind w:left="-5" w:right="294"/>
      </w:pPr>
    </w:p>
    <w:p w14:paraId="6C0A3C4F" w14:textId="77777777" w:rsidR="00AE66E7" w:rsidRDefault="00196A0E">
      <w:pPr>
        <w:pStyle w:val="Heading2"/>
        <w:ind w:left="-5"/>
      </w:pPr>
      <w:r>
        <w:t xml:space="preserve">Your role  </w:t>
      </w:r>
    </w:p>
    <w:p w14:paraId="5FB89A95" w14:textId="77777777" w:rsidR="00AE66E7" w:rsidRPr="00BA05C0" w:rsidRDefault="00196A0E" w:rsidP="00BA05C0">
      <w:pPr>
        <w:ind w:left="-5" w:right="294"/>
        <w:rPr>
          <w:rFonts w:asciiTheme="minorHAnsi" w:hAnsiTheme="minorHAnsi"/>
        </w:rPr>
      </w:pPr>
      <w:r w:rsidRPr="00BA05C0">
        <w:rPr>
          <w:rFonts w:asciiTheme="minorHAnsi" w:hAnsiTheme="minorHAnsi"/>
        </w:rPr>
        <w:t xml:space="preserve">As Gallery Assistant Volunteer you will </w:t>
      </w:r>
      <w:r w:rsidR="00BA05C0" w:rsidRPr="00BA05C0">
        <w:rPr>
          <w:rFonts w:asciiTheme="minorHAnsi" w:hAnsiTheme="minorHAnsi" w:cs="Arial"/>
          <w:szCs w:val="24"/>
        </w:rPr>
        <w:t xml:space="preserve">welcome the public to the gallery, introducing the Thelma Hulbert permanent exhibition and </w:t>
      </w:r>
      <w:r w:rsidRPr="00BA05C0">
        <w:rPr>
          <w:rFonts w:asciiTheme="minorHAnsi" w:hAnsiTheme="minorHAnsi"/>
        </w:rPr>
        <w:t xml:space="preserve">engage audiences with </w:t>
      </w:r>
      <w:r w:rsidR="00BA05C0" w:rsidRPr="00BA05C0">
        <w:rPr>
          <w:rFonts w:asciiTheme="minorHAnsi" w:hAnsiTheme="minorHAnsi"/>
        </w:rPr>
        <w:t>current temporary and touring exhibitions.</w:t>
      </w:r>
    </w:p>
    <w:p w14:paraId="480F37F2" w14:textId="77777777" w:rsidR="00BA05C0" w:rsidRDefault="00BA05C0" w:rsidP="00BA05C0">
      <w:pPr>
        <w:ind w:left="-5" w:right="294"/>
      </w:pPr>
    </w:p>
    <w:p w14:paraId="0AE21563" w14:textId="77777777" w:rsidR="00AE66E7" w:rsidRDefault="00BA05C0" w:rsidP="00BA05C0">
      <w:pPr>
        <w:ind w:left="-5" w:right="294"/>
      </w:pPr>
      <w:r>
        <w:t>As the face of the gallery your role is key to ensuring the best possible experience for a diverse audience of visitors, artists, community groups, service users, partners, funders and collaborators.</w:t>
      </w:r>
    </w:p>
    <w:p w14:paraId="1E5B1B9B" w14:textId="77777777" w:rsidR="00BA05C0" w:rsidRDefault="00BA05C0" w:rsidP="00BA05C0">
      <w:pPr>
        <w:ind w:left="-5" w:right="294"/>
      </w:pPr>
    </w:p>
    <w:p w14:paraId="283EDC55" w14:textId="77777777" w:rsidR="00BA05C0" w:rsidRDefault="00BA05C0" w:rsidP="00BA05C0">
      <w:pPr>
        <w:spacing w:after="0" w:line="259" w:lineRule="auto"/>
        <w:ind w:left="-5" w:right="0"/>
      </w:pPr>
      <w:r>
        <w:rPr>
          <w:b/>
          <w:sz w:val="32"/>
        </w:rPr>
        <w:t xml:space="preserve">What’s involved? </w:t>
      </w:r>
      <w:r>
        <w:rPr>
          <w:sz w:val="22"/>
        </w:rPr>
        <w:t xml:space="preserve"> </w:t>
      </w:r>
      <w:r>
        <w:t xml:space="preserve"> </w:t>
      </w:r>
    </w:p>
    <w:p w14:paraId="0E976640" w14:textId="77777777" w:rsidR="00BA05C0" w:rsidRDefault="00BA05C0" w:rsidP="00BA05C0">
      <w:pPr>
        <w:numPr>
          <w:ilvl w:val="0"/>
          <w:numId w:val="1"/>
        </w:numPr>
        <w:spacing w:after="71"/>
        <w:ind w:right="294" w:hanging="360"/>
      </w:pPr>
      <w:r>
        <w:t xml:space="preserve">Support the front of house team to deliver a high standard of visitor experience by welcoming and engaging visitors  </w:t>
      </w:r>
    </w:p>
    <w:p w14:paraId="613A4FA8" w14:textId="77777777" w:rsidR="00BA05C0" w:rsidRDefault="009C1DDF" w:rsidP="00BA05C0">
      <w:pPr>
        <w:numPr>
          <w:ilvl w:val="0"/>
          <w:numId w:val="1"/>
        </w:numPr>
        <w:spacing w:after="36"/>
        <w:ind w:right="294" w:hanging="360"/>
      </w:pPr>
      <w:r>
        <w:t>Undertake visitor surveys and</w:t>
      </w:r>
      <w:r w:rsidR="00BA05C0">
        <w:t xml:space="preserve"> audience feedback  </w:t>
      </w:r>
    </w:p>
    <w:p w14:paraId="150ED8E5" w14:textId="77777777" w:rsidR="00BA05C0" w:rsidRDefault="00BA05C0" w:rsidP="00BA05C0">
      <w:pPr>
        <w:numPr>
          <w:ilvl w:val="0"/>
          <w:numId w:val="1"/>
        </w:numPr>
        <w:spacing w:after="36"/>
        <w:ind w:right="294" w:hanging="360"/>
      </w:pPr>
      <w:r>
        <w:t>Support the THG team with various administrative</w:t>
      </w:r>
      <w:r w:rsidR="009C1DDF">
        <w:t xml:space="preserve"> and retail tasks</w:t>
      </w:r>
    </w:p>
    <w:p w14:paraId="75A37C24" w14:textId="77777777" w:rsidR="00BA05C0" w:rsidRDefault="00BA05C0" w:rsidP="00BA05C0">
      <w:pPr>
        <w:numPr>
          <w:ilvl w:val="0"/>
          <w:numId w:val="1"/>
        </w:numPr>
        <w:spacing w:after="36"/>
        <w:ind w:right="294" w:hanging="360"/>
      </w:pPr>
      <w:r>
        <w:t xml:space="preserve">To maintain the presentation and appearance of the gallery </w:t>
      </w:r>
    </w:p>
    <w:p w14:paraId="1BDE5EB3" w14:textId="77777777" w:rsidR="00BA05C0" w:rsidRPr="00293AD4" w:rsidRDefault="00293AD4" w:rsidP="00BA05C0">
      <w:pPr>
        <w:numPr>
          <w:ilvl w:val="0"/>
          <w:numId w:val="1"/>
        </w:numPr>
        <w:ind w:right="294" w:hanging="360"/>
      </w:pPr>
      <w:r w:rsidRPr="00293AD4">
        <w:t>To ensure</w:t>
      </w:r>
      <w:r w:rsidR="00BA05C0" w:rsidRPr="00293AD4">
        <w:t xml:space="preserve"> compliance with the THG’s </w:t>
      </w:r>
      <w:r w:rsidRPr="00293AD4">
        <w:t xml:space="preserve">Policies </w:t>
      </w:r>
      <w:r>
        <w:t xml:space="preserve">relating to </w:t>
      </w:r>
      <w:r w:rsidRPr="00293AD4">
        <w:t>Health</w:t>
      </w:r>
      <w:r>
        <w:t xml:space="preserve"> and S</w:t>
      </w:r>
      <w:r w:rsidRPr="00293AD4">
        <w:t>afety, visitor protection</w:t>
      </w:r>
      <w:r>
        <w:t xml:space="preserve">, security, equality and diversity.  </w:t>
      </w:r>
    </w:p>
    <w:p w14:paraId="3CE3C8FA" w14:textId="77777777" w:rsidR="00BA05C0" w:rsidRDefault="00BA05C0" w:rsidP="00BA05C0">
      <w:pPr>
        <w:spacing w:after="0" w:line="259" w:lineRule="auto"/>
        <w:ind w:left="14" w:right="0" w:firstLine="0"/>
      </w:pPr>
      <w:r>
        <w:t xml:space="preserve">  </w:t>
      </w:r>
    </w:p>
    <w:p w14:paraId="09A1F165" w14:textId="77777777" w:rsidR="00BA05C0" w:rsidRDefault="00BA05C0" w:rsidP="00BA05C0">
      <w:pPr>
        <w:spacing w:after="67"/>
        <w:ind w:left="-5" w:right="294"/>
      </w:pPr>
      <w:r>
        <w:t xml:space="preserve">From time to time you may be invited to undertake additional tasks:  </w:t>
      </w:r>
    </w:p>
    <w:p w14:paraId="24B6699D" w14:textId="77777777" w:rsidR="00BA05C0" w:rsidRDefault="00293AD4" w:rsidP="009C1DDF">
      <w:pPr>
        <w:numPr>
          <w:ilvl w:val="0"/>
          <w:numId w:val="1"/>
        </w:numPr>
        <w:spacing w:after="0"/>
        <w:ind w:right="294" w:hanging="360"/>
      </w:pPr>
      <w:r>
        <w:t xml:space="preserve">Supporting the team to deliver on Private Views, talks, events </w:t>
      </w:r>
      <w:r w:rsidR="00BA05C0">
        <w:t xml:space="preserve">and workshops   </w:t>
      </w:r>
    </w:p>
    <w:p w14:paraId="04FE6F2D" w14:textId="77777777" w:rsidR="00BA05C0" w:rsidRDefault="009C1DDF" w:rsidP="009C1DDF">
      <w:pPr>
        <w:numPr>
          <w:ilvl w:val="0"/>
          <w:numId w:val="1"/>
        </w:numPr>
        <w:spacing w:after="0"/>
        <w:ind w:right="294" w:hanging="360"/>
      </w:pPr>
      <w:r>
        <w:t>Support social media, marketing and print campaigns</w:t>
      </w:r>
    </w:p>
    <w:p w14:paraId="2FFBBB3C" w14:textId="77777777" w:rsidR="009C1DDF" w:rsidRPr="00293AD4" w:rsidRDefault="00BA05C0" w:rsidP="009C1DDF">
      <w:pPr>
        <w:numPr>
          <w:ilvl w:val="0"/>
          <w:numId w:val="1"/>
        </w:numPr>
        <w:spacing w:after="0"/>
        <w:ind w:right="294" w:hanging="360"/>
      </w:pPr>
      <w:r>
        <w:t xml:space="preserve">Support on off-site projects working in the public realm </w:t>
      </w:r>
    </w:p>
    <w:p w14:paraId="674AB4E0" w14:textId="77777777" w:rsidR="00BA05C0" w:rsidRDefault="00BA05C0" w:rsidP="00BA05C0">
      <w:pPr>
        <w:ind w:left="-5" w:right="294"/>
      </w:pPr>
    </w:p>
    <w:p w14:paraId="3809EB8A" w14:textId="77777777" w:rsidR="00AE66E7" w:rsidRDefault="00AE66E7" w:rsidP="00BA05C0">
      <w:pPr>
        <w:spacing w:after="129" w:line="259" w:lineRule="auto"/>
        <w:ind w:left="0" w:right="0" w:firstLine="0"/>
      </w:pPr>
    </w:p>
    <w:p w14:paraId="6F9DD1C4" w14:textId="77777777" w:rsidR="00AE66E7" w:rsidRDefault="00196A0E">
      <w:pPr>
        <w:spacing w:after="0" w:line="259" w:lineRule="auto"/>
        <w:ind w:left="-5" w:right="0"/>
      </w:pPr>
      <w:r>
        <w:rPr>
          <w:b/>
          <w:sz w:val="32"/>
        </w:rPr>
        <w:lastRenderedPageBreak/>
        <w:t xml:space="preserve">What’s in it for you? </w:t>
      </w:r>
      <w:r>
        <w:t xml:space="preserve"> </w:t>
      </w:r>
    </w:p>
    <w:p w14:paraId="148534BB" w14:textId="77777777" w:rsidR="009C1DDF" w:rsidRPr="009C1DDF" w:rsidRDefault="009C1DDF" w:rsidP="009C1DDF">
      <w:pPr>
        <w:numPr>
          <w:ilvl w:val="0"/>
          <w:numId w:val="3"/>
        </w:numPr>
        <w:spacing w:before="100" w:beforeAutospacing="1" w:after="100" w:afterAutospacing="1" w:line="240" w:lineRule="auto"/>
        <w:ind w:right="0"/>
        <w:rPr>
          <w:rFonts w:asciiTheme="minorHAnsi" w:eastAsia="Times New Roman" w:hAnsiTheme="minorHAnsi" w:cs="Arial"/>
          <w:color w:val="auto"/>
          <w:spacing w:val="6"/>
          <w:szCs w:val="24"/>
          <w:lang w:val="en"/>
        </w:rPr>
      </w:pPr>
      <w:r w:rsidRPr="009C1DDF">
        <w:rPr>
          <w:rFonts w:asciiTheme="minorHAnsi" w:eastAsia="Times New Roman" w:hAnsiTheme="minorHAnsi" w:cs="Arial"/>
          <w:color w:val="auto"/>
          <w:spacing w:val="6"/>
          <w:szCs w:val="24"/>
          <w:lang w:val="en"/>
        </w:rPr>
        <w:t>The chance to meet interesting and like-minded people</w:t>
      </w:r>
    </w:p>
    <w:p w14:paraId="5544AC65" w14:textId="77777777" w:rsidR="009C1DDF" w:rsidRPr="009C1DDF" w:rsidRDefault="009C1DDF" w:rsidP="009C1DDF">
      <w:pPr>
        <w:numPr>
          <w:ilvl w:val="0"/>
          <w:numId w:val="3"/>
        </w:numPr>
        <w:spacing w:before="100" w:beforeAutospacing="1" w:after="100" w:afterAutospacing="1" w:line="240" w:lineRule="auto"/>
        <w:ind w:right="0"/>
        <w:rPr>
          <w:rFonts w:asciiTheme="minorHAnsi" w:eastAsia="Times New Roman" w:hAnsiTheme="minorHAnsi" w:cs="Arial"/>
          <w:color w:val="auto"/>
          <w:spacing w:val="6"/>
          <w:szCs w:val="24"/>
          <w:lang w:val="en"/>
        </w:rPr>
      </w:pPr>
      <w:r w:rsidRPr="009C1DDF">
        <w:rPr>
          <w:rFonts w:asciiTheme="minorHAnsi" w:eastAsia="Times New Roman" w:hAnsiTheme="minorHAnsi" w:cs="Arial"/>
          <w:color w:val="auto"/>
          <w:spacing w:val="6"/>
          <w:szCs w:val="24"/>
          <w:lang w:val="en"/>
        </w:rPr>
        <w:t xml:space="preserve">Be part of an exciting </w:t>
      </w:r>
      <w:proofErr w:type="spellStart"/>
      <w:r w:rsidRPr="009C1DDF">
        <w:rPr>
          <w:rFonts w:asciiTheme="minorHAnsi" w:eastAsia="Times New Roman" w:hAnsiTheme="minorHAnsi" w:cs="Arial"/>
          <w:color w:val="auto"/>
          <w:spacing w:val="6"/>
          <w:szCs w:val="24"/>
          <w:lang w:val="en"/>
        </w:rPr>
        <w:t>programme</w:t>
      </w:r>
      <w:proofErr w:type="spellEnd"/>
      <w:r w:rsidRPr="009C1DDF">
        <w:rPr>
          <w:rFonts w:asciiTheme="minorHAnsi" w:eastAsia="Times New Roman" w:hAnsiTheme="minorHAnsi" w:cs="Arial"/>
          <w:color w:val="auto"/>
          <w:spacing w:val="6"/>
          <w:szCs w:val="24"/>
          <w:lang w:val="en"/>
        </w:rPr>
        <w:t xml:space="preserve"> of exhibitions, events and workshops</w:t>
      </w:r>
    </w:p>
    <w:p w14:paraId="46967CF3" w14:textId="77777777" w:rsidR="009C1DDF" w:rsidRPr="009C1DDF" w:rsidRDefault="009C1DDF" w:rsidP="009C1DDF">
      <w:pPr>
        <w:numPr>
          <w:ilvl w:val="0"/>
          <w:numId w:val="3"/>
        </w:numPr>
        <w:spacing w:before="100" w:beforeAutospacing="1" w:after="100" w:afterAutospacing="1" w:line="240" w:lineRule="auto"/>
        <w:ind w:right="0"/>
        <w:rPr>
          <w:rFonts w:asciiTheme="minorHAnsi" w:eastAsia="Times New Roman" w:hAnsiTheme="minorHAnsi" w:cs="Arial"/>
          <w:color w:val="auto"/>
          <w:spacing w:val="6"/>
          <w:szCs w:val="24"/>
          <w:lang w:val="en"/>
        </w:rPr>
      </w:pPr>
      <w:r w:rsidRPr="009C1DDF">
        <w:rPr>
          <w:rFonts w:asciiTheme="minorHAnsi" w:eastAsia="Times New Roman" w:hAnsiTheme="minorHAnsi" w:cs="Arial"/>
          <w:color w:val="auto"/>
          <w:spacing w:val="6"/>
          <w:szCs w:val="24"/>
          <w:lang w:val="en"/>
        </w:rPr>
        <w:t>Share your knowledge, learn new skills, challenge yourself</w:t>
      </w:r>
    </w:p>
    <w:p w14:paraId="16446373" w14:textId="77777777" w:rsidR="009C1DDF" w:rsidRPr="009C1DDF" w:rsidRDefault="009C1DDF" w:rsidP="009C1DDF">
      <w:pPr>
        <w:numPr>
          <w:ilvl w:val="0"/>
          <w:numId w:val="3"/>
        </w:numPr>
        <w:spacing w:before="100" w:beforeAutospacing="1" w:after="100" w:afterAutospacing="1" w:line="240" w:lineRule="auto"/>
        <w:ind w:right="0"/>
        <w:rPr>
          <w:rFonts w:asciiTheme="minorHAnsi" w:eastAsia="Times New Roman" w:hAnsiTheme="minorHAnsi" w:cs="Arial"/>
          <w:color w:val="auto"/>
          <w:spacing w:val="6"/>
          <w:szCs w:val="24"/>
          <w:lang w:val="en"/>
        </w:rPr>
      </w:pPr>
      <w:r w:rsidRPr="009C1DDF">
        <w:rPr>
          <w:rFonts w:asciiTheme="minorHAnsi" w:eastAsia="Times New Roman" w:hAnsiTheme="minorHAnsi" w:cs="Arial"/>
          <w:color w:val="auto"/>
          <w:spacing w:val="6"/>
          <w:szCs w:val="24"/>
          <w:lang w:val="en"/>
        </w:rPr>
        <w:t>Gain valuable experience of working in a Public Art Gallery for your CV</w:t>
      </w:r>
    </w:p>
    <w:p w14:paraId="58A7FF34" w14:textId="77777777" w:rsidR="009C1DDF" w:rsidRPr="009C1DDF" w:rsidRDefault="009C1DDF" w:rsidP="009C1DDF">
      <w:pPr>
        <w:numPr>
          <w:ilvl w:val="0"/>
          <w:numId w:val="3"/>
        </w:numPr>
        <w:spacing w:before="100" w:beforeAutospacing="1" w:after="100" w:afterAutospacing="1" w:line="240" w:lineRule="auto"/>
        <w:ind w:right="0"/>
        <w:rPr>
          <w:rFonts w:asciiTheme="minorHAnsi" w:eastAsia="Times New Roman" w:hAnsiTheme="minorHAnsi" w:cs="Arial"/>
          <w:color w:val="auto"/>
          <w:spacing w:val="6"/>
          <w:szCs w:val="24"/>
          <w:lang w:val="en"/>
        </w:rPr>
      </w:pPr>
      <w:r w:rsidRPr="009C1DDF">
        <w:rPr>
          <w:rFonts w:asciiTheme="minorHAnsi" w:eastAsia="Times New Roman" w:hAnsiTheme="minorHAnsi" w:cs="Arial"/>
          <w:color w:val="auto"/>
          <w:spacing w:val="6"/>
          <w:szCs w:val="24"/>
          <w:lang w:val="en"/>
        </w:rPr>
        <w:t>Sign-up for a range of creative and tailored, skill based training</w:t>
      </w:r>
    </w:p>
    <w:p w14:paraId="3FF65238" w14:textId="77777777" w:rsidR="009C1DDF" w:rsidRPr="009C1DDF" w:rsidRDefault="009C1DDF" w:rsidP="009C1DDF">
      <w:pPr>
        <w:numPr>
          <w:ilvl w:val="0"/>
          <w:numId w:val="3"/>
        </w:numPr>
        <w:spacing w:before="100" w:beforeAutospacing="1" w:after="100" w:afterAutospacing="1" w:line="240" w:lineRule="auto"/>
        <w:ind w:right="0"/>
        <w:rPr>
          <w:rFonts w:asciiTheme="minorHAnsi" w:eastAsia="Times New Roman" w:hAnsiTheme="minorHAnsi" w:cs="Arial"/>
          <w:color w:val="auto"/>
          <w:spacing w:val="6"/>
          <w:szCs w:val="24"/>
          <w:lang w:val="en"/>
        </w:rPr>
      </w:pPr>
      <w:r w:rsidRPr="009C1DDF">
        <w:rPr>
          <w:rFonts w:asciiTheme="minorHAnsi" w:eastAsia="Times New Roman" w:hAnsiTheme="minorHAnsi" w:cs="Arial"/>
          <w:color w:val="auto"/>
          <w:spacing w:val="6"/>
          <w:szCs w:val="24"/>
          <w:lang w:val="en"/>
        </w:rPr>
        <w:t xml:space="preserve">Free </w:t>
      </w:r>
      <w:hyperlink r:id="rId6" w:tgtFrame="_self" w:tooltip="THG Friends appliction" w:history="1">
        <w:r w:rsidRPr="009C1DDF">
          <w:rPr>
            <w:rStyle w:val="Hyperlink"/>
            <w:rFonts w:asciiTheme="minorHAnsi" w:eastAsia="Times New Roman" w:hAnsiTheme="minorHAnsi" w:cs="Arial"/>
            <w:bCs/>
            <w:color w:val="auto"/>
            <w:spacing w:val="6"/>
            <w:szCs w:val="24"/>
            <w:lang w:val="en"/>
          </w:rPr>
          <w:t>THG Friends</w:t>
        </w:r>
        <w:r w:rsidRPr="009C1DDF">
          <w:rPr>
            <w:rStyle w:val="Hyperlink"/>
            <w:rFonts w:asciiTheme="minorHAnsi" w:eastAsia="Times New Roman" w:hAnsiTheme="minorHAnsi" w:cs="Arial"/>
            <w:b/>
            <w:bCs/>
            <w:color w:val="auto"/>
            <w:spacing w:val="6"/>
            <w:szCs w:val="24"/>
            <w:lang w:val="en"/>
          </w:rPr>
          <w:t xml:space="preserve"> Membership</w:t>
        </w:r>
        <w:r w:rsidRPr="009C1DDF">
          <w:rPr>
            <w:rStyle w:val="Hyperlink"/>
            <w:rFonts w:asciiTheme="minorHAnsi" w:eastAsia="Times New Roman" w:hAnsiTheme="minorHAnsi" w:cs="Arial"/>
            <w:bCs/>
            <w:color w:val="auto"/>
            <w:spacing w:val="6"/>
            <w:szCs w:val="24"/>
            <w:lang w:val="en"/>
          </w:rPr>
          <w:t xml:space="preserve"> </w:t>
        </w:r>
      </w:hyperlink>
    </w:p>
    <w:p w14:paraId="67BD107F" w14:textId="77777777" w:rsidR="009C1DDF" w:rsidRPr="009C1DDF" w:rsidRDefault="009C1DDF" w:rsidP="009C1DDF">
      <w:pPr>
        <w:numPr>
          <w:ilvl w:val="0"/>
          <w:numId w:val="3"/>
        </w:numPr>
        <w:spacing w:before="100" w:beforeAutospacing="1" w:after="100" w:afterAutospacing="1" w:line="240" w:lineRule="auto"/>
        <w:ind w:right="0"/>
        <w:rPr>
          <w:rFonts w:asciiTheme="minorHAnsi" w:eastAsia="Times New Roman" w:hAnsiTheme="minorHAnsi" w:cs="Arial"/>
          <w:color w:val="auto"/>
          <w:spacing w:val="6"/>
          <w:szCs w:val="24"/>
          <w:lang w:val="en"/>
        </w:rPr>
      </w:pPr>
      <w:r w:rsidRPr="009C1DDF">
        <w:rPr>
          <w:rFonts w:asciiTheme="minorHAnsi" w:eastAsia="Times New Roman" w:hAnsiTheme="minorHAnsi" w:cs="Arial"/>
          <w:color w:val="auto"/>
          <w:spacing w:val="6"/>
          <w:szCs w:val="24"/>
          <w:lang w:val="en"/>
        </w:rPr>
        <w:t>10% discount on all artworks and crafts</w:t>
      </w:r>
    </w:p>
    <w:p w14:paraId="5B2ED664" w14:textId="77777777" w:rsidR="009C1DDF" w:rsidRPr="009C1DDF" w:rsidRDefault="009C1DDF" w:rsidP="009C1DDF">
      <w:pPr>
        <w:numPr>
          <w:ilvl w:val="0"/>
          <w:numId w:val="3"/>
        </w:numPr>
        <w:spacing w:before="100" w:beforeAutospacing="1" w:after="100" w:afterAutospacing="1" w:line="240" w:lineRule="auto"/>
        <w:ind w:right="0"/>
        <w:rPr>
          <w:rFonts w:asciiTheme="minorHAnsi" w:eastAsia="Times New Roman" w:hAnsiTheme="minorHAnsi" w:cs="Arial"/>
          <w:color w:val="auto"/>
          <w:spacing w:val="6"/>
          <w:szCs w:val="24"/>
          <w:lang w:val="en"/>
        </w:rPr>
      </w:pPr>
      <w:r w:rsidRPr="009C1DDF">
        <w:rPr>
          <w:rFonts w:asciiTheme="minorHAnsi" w:eastAsia="Times New Roman" w:hAnsiTheme="minorHAnsi" w:cs="Arial"/>
          <w:color w:val="auto"/>
          <w:spacing w:val="6"/>
          <w:szCs w:val="24"/>
          <w:lang w:val="en"/>
        </w:rPr>
        <w:t>Discounts on talks, workshops and activities</w:t>
      </w:r>
    </w:p>
    <w:p w14:paraId="2EE396A4" w14:textId="77777777" w:rsidR="009C1DDF" w:rsidRPr="009C1DDF" w:rsidRDefault="009C1DDF" w:rsidP="009C1DDF">
      <w:pPr>
        <w:numPr>
          <w:ilvl w:val="0"/>
          <w:numId w:val="3"/>
        </w:numPr>
        <w:spacing w:before="100" w:beforeAutospacing="1" w:after="100" w:afterAutospacing="1" w:line="240" w:lineRule="auto"/>
        <w:ind w:right="0"/>
        <w:rPr>
          <w:rFonts w:asciiTheme="minorHAnsi" w:eastAsia="Times New Roman" w:hAnsiTheme="minorHAnsi" w:cs="Arial"/>
          <w:color w:val="auto"/>
          <w:spacing w:val="6"/>
          <w:szCs w:val="24"/>
          <w:lang w:val="en"/>
        </w:rPr>
      </w:pPr>
      <w:r w:rsidRPr="009C1DDF">
        <w:rPr>
          <w:rFonts w:asciiTheme="minorHAnsi" w:eastAsia="Times New Roman" w:hAnsiTheme="minorHAnsi" w:cs="Arial"/>
          <w:color w:val="auto"/>
          <w:spacing w:val="6"/>
          <w:szCs w:val="24"/>
          <w:lang w:val="en"/>
        </w:rPr>
        <w:t>Reimbursement of travel expenses (fuel / public transport)</w:t>
      </w:r>
    </w:p>
    <w:p w14:paraId="6C16E306" w14:textId="77777777" w:rsidR="00AE66E7" w:rsidRPr="009C1DDF" w:rsidRDefault="009C1DDF" w:rsidP="009C1DDF">
      <w:pPr>
        <w:numPr>
          <w:ilvl w:val="0"/>
          <w:numId w:val="3"/>
        </w:numPr>
        <w:spacing w:before="100" w:beforeAutospacing="1" w:after="100" w:afterAutospacing="1" w:line="240" w:lineRule="auto"/>
        <w:ind w:right="0"/>
        <w:rPr>
          <w:rFonts w:asciiTheme="minorHAnsi" w:eastAsia="Times New Roman" w:hAnsiTheme="minorHAnsi" w:cs="Arial"/>
          <w:color w:val="auto"/>
          <w:spacing w:val="6"/>
          <w:szCs w:val="24"/>
          <w:lang w:val="en"/>
        </w:rPr>
      </w:pPr>
      <w:r w:rsidRPr="009C1DDF">
        <w:rPr>
          <w:rFonts w:asciiTheme="minorHAnsi" w:eastAsia="Times New Roman" w:hAnsiTheme="minorHAnsi" w:cs="Arial"/>
          <w:color w:val="auto"/>
          <w:spacing w:val="6"/>
          <w:szCs w:val="24"/>
          <w:lang w:val="en"/>
        </w:rPr>
        <w:t>Expand your community network and be part of something amazing</w:t>
      </w:r>
      <w:r w:rsidR="00196A0E">
        <w:t xml:space="preserve">  </w:t>
      </w:r>
    </w:p>
    <w:p w14:paraId="45104807" w14:textId="77777777" w:rsidR="00AE66E7" w:rsidRDefault="00196A0E">
      <w:pPr>
        <w:pStyle w:val="Heading2"/>
        <w:ind w:left="-5"/>
      </w:pPr>
      <w:r>
        <w:t xml:space="preserve">This role will suit people who…  </w:t>
      </w:r>
    </w:p>
    <w:p w14:paraId="1CA80F49" w14:textId="77777777" w:rsidR="00AE66E7" w:rsidRDefault="00196A0E">
      <w:pPr>
        <w:spacing w:after="86"/>
        <w:ind w:left="-5" w:right="294"/>
      </w:pPr>
      <w:r>
        <w:t>Are great with peop</w:t>
      </w:r>
      <w:r w:rsidR="009C1DDF">
        <w:t xml:space="preserve">le of all ages and backgrounds. Are enthusiastic and </w:t>
      </w:r>
      <w:r>
        <w:t>interest</w:t>
      </w:r>
      <w:r w:rsidR="009C1DDF">
        <w:t>ed</w:t>
      </w:r>
      <w:r>
        <w:t xml:space="preserve"> in contemporary art exhibitions and projects. You are energetic, creative and </w:t>
      </w:r>
      <w:r w:rsidR="009C1DDF">
        <w:t xml:space="preserve">have a </w:t>
      </w:r>
      <w:r>
        <w:t xml:space="preserve">willingness to understand how a rural publically funded gallery operates.  </w:t>
      </w:r>
    </w:p>
    <w:p w14:paraId="765F15B8" w14:textId="77777777" w:rsidR="00AE66E7" w:rsidRDefault="00196A0E">
      <w:pPr>
        <w:spacing w:after="0" w:line="259" w:lineRule="auto"/>
        <w:ind w:left="14" w:right="0" w:firstLine="0"/>
      </w:pPr>
      <w:r>
        <w:rPr>
          <w:b/>
          <w:sz w:val="32"/>
        </w:rPr>
        <w:t xml:space="preserve"> </w:t>
      </w:r>
      <w:r>
        <w:t xml:space="preserve"> </w:t>
      </w:r>
    </w:p>
    <w:p w14:paraId="38D12882" w14:textId="77777777" w:rsidR="00AE66E7" w:rsidRDefault="00196A0E">
      <w:pPr>
        <w:pStyle w:val="Heading2"/>
        <w:ind w:left="-5"/>
      </w:pPr>
      <w:r>
        <w:t xml:space="preserve">Place of work details  </w:t>
      </w:r>
    </w:p>
    <w:p w14:paraId="4B0BD606" w14:textId="77777777" w:rsidR="00AE66E7" w:rsidRDefault="00196A0E">
      <w:pPr>
        <w:ind w:left="-5" w:right="294"/>
      </w:pPr>
      <w:r>
        <w:rPr>
          <w:b/>
        </w:rPr>
        <w:t xml:space="preserve">Location: </w:t>
      </w:r>
      <w:r>
        <w:t>Thelma Hulbert Ga</w:t>
      </w:r>
      <w:r w:rsidR="00444895">
        <w:t>llery, Honiton, Devon. EX14 1LX</w:t>
      </w:r>
      <w:r>
        <w:t xml:space="preserve"> </w:t>
      </w:r>
    </w:p>
    <w:p w14:paraId="201E7302" w14:textId="77777777" w:rsidR="00AE66E7" w:rsidRDefault="00196A0E" w:rsidP="008F39DC">
      <w:pPr>
        <w:spacing w:after="0" w:line="240" w:lineRule="auto"/>
        <w:ind w:right="283"/>
        <w:jc w:val="both"/>
        <w:rPr>
          <w:b/>
        </w:rPr>
      </w:pPr>
      <w:r>
        <w:rPr>
          <w:b/>
        </w:rPr>
        <w:t xml:space="preserve">Time commitment: </w:t>
      </w:r>
      <w:r w:rsidR="008F39DC">
        <w:rPr>
          <w:b/>
        </w:rPr>
        <w:t>One morning or afternoon shift weekly or fortnightly.</w:t>
      </w:r>
    </w:p>
    <w:p w14:paraId="4B2ECA80" w14:textId="77777777" w:rsidR="008F39DC" w:rsidRDefault="008F39DC" w:rsidP="008F39DC">
      <w:pPr>
        <w:spacing w:after="0" w:line="240" w:lineRule="auto"/>
        <w:ind w:right="283"/>
        <w:jc w:val="both"/>
      </w:pPr>
      <w:r>
        <w:rPr>
          <w:b/>
        </w:rPr>
        <w:t>Shift Patterns: Morning 9:45am – 1.30pm / Afternoon 1.30pm – 5.15pm</w:t>
      </w:r>
    </w:p>
    <w:p w14:paraId="5D1B61DF" w14:textId="3C61DBE1" w:rsidR="00AE66E7" w:rsidRDefault="00196A0E">
      <w:pPr>
        <w:ind w:left="-5" w:right="294"/>
      </w:pPr>
      <w:r>
        <w:rPr>
          <w:b/>
        </w:rPr>
        <w:t xml:space="preserve">Gallery </w:t>
      </w:r>
      <w:r w:rsidR="008F39DC">
        <w:rPr>
          <w:b/>
        </w:rPr>
        <w:t xml:space="preserve">opening </w:t>
      </w:r>
      <w:r>
        <w:rPr>
          <w:b/>
        </w:rPr>
        <w:t xml:space="preserve">hours: </w:t>
      </w:r>
      <w:r w:rsidR="00444895">
        <w:t xml:space="preserve">10 – 5pm </w:t>
      </w:r>
      <w:r w:rsidR="00BD645A">
        <w:t>Tuesday</w:t>
      </w:r>
      <w:r>
        <w:t xml:space="preserve"> - Saturday</w:t>
      </w:r>
      <w:r>
        <w:rPr>
          <w:b/>
        </w:rPr>
        <w:t xml:space="preserve"> </w:t>
      </w:r>
      <w:r>
        <w:t xml:space="preserve"> </w:t>
      </w:r>
    </w:p>
    <w:p w14:paraId="7E868BE3" w14:textId="5673DC60" w:rsidR="00AE66E7" w:rsidRDefault="00BD645A">
      <w:pPr>
        <w:ind w:left="-5" w:right="294"/>
        <w:rPr>
          <w:b/>
        </w:rPr>
      </w:pPr>
      <w:r>
        <w:rPr>
          <w:b/>
        </w:rPr>
        <w:t>Gallery Manager and Curator</w:t>
      </w:r>
      <w:r w:rsidR="00196A0E">
        <w:rPr>
          <w:b/>
        </w:rPr>
        <w:t xml:space="preserve">: </w:t>
      </w:r>
      <w:r w:rsidR="00196A0E">
        <w:t xml:space="preserve">Gemma Girvan </w:t>
      </w:r>
    </w:p>
    <w:p w14:paraId="0AB1888B" w14:textId="58F15189" w:rsidR="008F39DC" w:rsidRDefault="008F39DC">
      <w:pPr>
        <w:ind w:left="-5" w:right="294"/>
      </w:pPr>
      <w:r>
        <w:rPr>
          <w:b/>
        </w:rPr>
        <w:t xml:space="preserve">Volunteer </w:t>
      </w:r>
      <w:r w:rsidRPr="008F39DC">
        <w:rPr>
          <w:b/>
        </w:rPr>
        <w:t>Co-ordinator</w:t>
      </w:r>
      <w:r>
        <w:t xml:space="preserve">: </w:t>
      </w:r>
      <w:r w:rsidR="00BD645A">
        <w:t>Rachael Chave</w:t>
      </w:r>
    </w:p>
    <w:p w14:paraId="57CFE063" w14:textId="77777777" w:rsidR="00AE66E7" w:rsidRDefault="00196A0E">
      <w:pPr>
        <w:ind w:left="-5" w:right="294"/>
      </w:pPr>
      <w:r>
        <w:rPr>
          <w:b/>
        </w:rPr>
        <w:t xml:space="preserve">Core Training: </w:t>
      </w:r>
      <w:r>
        <w:t>Front of house, Invigi</w:t>
      </w:r>
      <w:r w:rsidR="008F39DC">
        <w:t>lation and Audience Feedback</w:t>
      </w:r>
    </w:p>
    <w:p w14:paraId="5CE01007" w14:textId="77777777" w:rsidR="00AE66E7" w:rsidRDefault="00196A0E">
      <w:pPr>
        <w:ind w:left="-5" w:right="294"/>
      </w:pPr>
      <w:r>
        <w:rPr>
          <w:b/>
        </w:rPr>
        <w:t xml:space="preserve">Additional Training Opportunities: </w:t>
      </w:r>
      <w:r>
        <w:t xml:space="preserve">Digital Marketing, Talking about Artworks, East Devon  </w:t>
      </w:r>
    </w:p>
    <w:p w14:paraId="1AD3C31F" w14:textId="77777777" w:rsidR="00AE66E7" w:rsidRDefault="00196A0E">
      <w:pPr>
        <w:ind w:left="-5" w:right="294"/>
      </w:pPr>
      <w:r>
        <w:t>District Council Health and Safety, First Aid,</w:t>
      </w:r>
      <w:r>
        <w:rPr>
          <w:i/>
        </w:rPr>
        <w:t xml:space="preserve"> </w:t>
      </w:r>
      <w:r w:rsidR="008E1A89">
        <w:t>Health and Wellbeing</w:t>
      </w:r>
    </w:p>
    <w:p w14:paraId="48F1494A" w14:textId="77777777" w:rsidR="00AE66E7" w:rsidRDefault="00196A0E">
      <w:pPr>
        <w:spacing w:after="5" w:line="259" w:lineRule="auto"/>
        <w:ind w:left="9" w:right="0"/>
      </w:pPr>
      <w:r>
        <w:rPr>
          <w:b/>
        </w:rPr>
        <w:t xml:space="preserve">Eligible Expenses Include: Fuel, public transport and car parking  </w:t>
      </w:r>
      <w:r>
        <w:t xml:space="preserve"> </w:t>
      </w:r>
    </w:p>
    <w:p w14:paraId="6B956B3B" w14:textId="77777777" w:rsidR="00AE66E7" w:rsidRDefault="00196A0E">
      <w:pPr>
        <w:spacing w:after="128" w:line="259" w:lineRule="auto"/>
        <w:ind w:left="14" w:right="0" w:firstLine="0"/>
      </w:pPr>
      <w:r>
        <w:rPr>
          <w:b/>
        </w:rPr>
        <w:t xml:space="preserve"> </w:t>
      </w:r>
      <w:r>
        <w:t xml:space="preserve"> </w:t>
      </w:r>
    </w:p>
    <w:p w14:paraId="5E3F9DFC" w14:textId="77777777" w:rsidR="00AE66E7" w:rsidRDefault="00196A0E">
      <w:pPr>
        <w:pStyle w:val="Heading2"/>
        <w:ind w:left="-5"/>
      </w:pPr>
      <w:r>
        <w:t xml:space="preserve">About the Thelma Hulbert Gallery  </w:t>
      </w:r>
    </w:p>
    <w:p w14:paraId="499CA796" w14:textId="77777777" w:rsidR="00AE66E7" w:rsidRDefault="00196A0E">
      <w:pPr>
        <w:ind w:left="-5" w:right="294"/>
      </w:pPr>
      <w:r>
        <w:t xml:space="preserve">Thelma Hulbert Gallery is an award-winning public art gallery in Honiton, Devon, which is owned and managed by </w:t>
      </w:r>
      <w:hyperlink r:id="rId7">
        <w:r>
          <w:t>East Devon District Counci</w:t>
        </w:r>
      </w:hyperlink>
      <w:hyperlink r:id="rId8">
        <w:r>
          <w:t>l</w:t>
        </w:r>
      </w:hyperlink>
      <w:hyperlink r:id="rId9">
        <w:r>
          <w:t>.</w:t>
        </w:r>
      </w:hyperlink>
      <w:hyperlink r:id="rId10">
        <w:r>
          <w:t xml:space="preserve"> </w:t>
        </w:r>
      </w:hyperlink>
      <w:r>
        <w:t xml:space="preserve">The gallery occupies an attractive, </w:t>
      </w:r>
    </w:p>
    <w:p w14:paraId="19D5F392" w14:textId="7C657A06" w:rsidR="00AE66E7" w:rsidRDefault="00196A0E">
      <w:pPr>
        <w:spacing w:after="0" w:line="259" w:lineRule="auto"/>
        <w:ind w:right="0" w:firstLine="0"/>
      </w:pPr>
      <w:r>
        <w:t>Grade II-listed, town house</w:t>
      </w:r>
      <w:r>
        <w:rPr>
          <w:color w:val="333333"/>
        </w:rPr>
        <w:t>, formerly the home and studio of the artist Thelma Hulbert</w:t>
      </w:r>
      <w:r w:rsidR="00C07C7B">
        <w:rPr>
          <w:color w:val="333333"/>
        </w:rPr>
        <w:t>.</w:t>
      </w:r>
      <w:r>
        <w:t xml:space="preserve">  </w:t>
      </w:r>
    </w:p>
    <w:p w14:paraId="3FEDE5DB" w14:textId="77777777" w:rsidR="00AE66E7" w:rsidRDefault="00196A0E">
      <w:pPr>
        <w:spacing w:after="0" w:line="259" w:lineRule="auto"/>
        <w:ind w:left="14" w:right="0" w:firstLine="0"/>
      </w:pPr>
      <w:r>
        <w:rPr>
          <w:color w:val="333333"/>
        </w:rPr>
        <w:t xml:space="preserve"> </w:t>
      </w:r>
      <w:r>
        <w:t xml:space="preserve"> </w:t>
      </w:r>
    </w:p>
    <w:p w14:paraId="2497D6C8" w14:textId="77777777" w:rsidR="00AE66E7" w:rsidRDefault="00196A0E">
      <w:pPr>
        <w:ind w:left="-5" w:right="294"/>
      </w:pPr>
      <w:r>
        <w:t xml:space="preserve">In 2019 the strategic mission of THG was redefined as operating as a ‘cultural hub’, supporting communities in their health, environment and well-being through an annually changing programme of exhibitions, events and workshops, which inspire, challenge and excite. The gallery is driven to support innovation in rural cultural production and operate as a resilient rural arts organisation, strengthened through working in partnership and collaboration.  </w:t>
      </w:r>
    </w:p>
    <w:p w14:paraId="7017706C" w14:textId="77777777" w:rsidR="00AE66E7" w:rsidRDefault="00AE66E7" w:rsidP="008E1A89">
      <w:pPr>
        <w:spacing w:after="0" w:line="259" w:lineRule="auto"/>
        <w:ind w:left="14" w:right="0" w:firstLine="0"/>
      </w:pPr>
    </w:p>
    <w:sectPr w:rsidR="00AE66E7">
      <w:pgSz w:w="11906" w:h="16838"/>
      <w:pgMar w:top="1488" w:right="1072" w:bottom="1421" w:left="14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73F76"/>
    <w:multiLevelType w:val="multilevel"/>
    <w:tmpl w:val="8090A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887AAB"/>
    <w:multiLevelType w:val="hybridMultilevel"/>
    <w:tmpl w:val="81367B20"/>
    <w:lvl w:ilvl="0" w:tplc="1090E822">
      <w:start w:val="1"/>
      <w:numFmt w:val="bullet"/>
      <w:lvlText w:val="•"/>
      <w:lvlJc w:val="left"/>
      <w:pPr>
        <w:ind w:left="7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E27794">
      <w:start w:val="1"/>
      <w:numFmt w:val="bullet"/>
      <w:lvlText w:val="o"/>
      <w:lvlJc w:val="left"/>
      <w:pPr>
        <w:ind w:left="14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BEC0A4">
      <w:start w:val="1"/>
      <w:numFmt w:val="bullet"/>
      <w:lvlText w:val="▪"/>
      <w:lvlJc w:val="left"/>
      <w:pPr>
        <w:ind w:left="21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BA6CA6">
      <w:start w:val="1"/>
      <w:numFmt w:val="bullet"/>
      <w:lvlText w:val="•"/>
      <w:lvlJc w:val="left"/>
      <w:pPr>
        <w:ind w:left="2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6ED31E">
      <w:start w:val="1"/>
      <w:numFmt w:val="bullet"/>
      <w:lvlText w:val="o"/>
      <w:lvlJc w:val="left"/>
      <w:pPr>
        <w:ind w:left="36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3E1576">
      <w:start w:val="1"/>
      <w:numFmt w:val="bullet"/>
      <w:lvlText w:val="▪"/>
      <w:lvlJc w:val="left"/>
      <w:pPr>
        <w:ind w:left="43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10BEBE">
      <w:start w:val="1"/>
      <w:numFmt w:val="bullet"/>
      <w:lvlText w:val="•"/>
      <w:lvlJc w:val="left"/>
      <w:pPr>
        <w:ind w:left="5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9AA782">
      <w:start w:val="1"/>
      <w:numFmt w:val="bullet"/>
      <w:lvlText w:val="o"/>
      <w:lvlJc w:val="left"/>
      <w:pPr>
        <w:ind w:left="57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C8462E">
      <w:start w:val="1"/>
      <w:numFmt w:val="bullet"/>
      <w:lvlText w:val="▪"/>
      <w:lvlJc w:val="left"/>
      <w:pPr>
        <w:ind w:left="64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B9E6180"/>
    <w:multiLevelType w:val="hybridMultilevel"/>
    <w:tmpl w:val="69EE4952"/>
    <w:lvl w:ilvl="0" w:tplc="1CD8F1C8">
      <w:start w:val="1"/>
      <w:numFmt w:val="decimal"/>
      <w:lvlText w:val="%1."/>
      <w:lvlJc w:val="left"/>
      <w:pPr>
        <w:ind w:left="73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FE2AC8">
      <w:start w:val="1"/>
      <w:numFmt w:val="lowerLetter"/>
      <w:lvlText w:val="%2"/>
      <w:lvlJc w:val="left"/>
      <w:pPr>
        <w:ind w:left="145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2CED26">
      <w:start w:val="1"/>
      <w:numFmt w:val="lowerRoman"/>
      <w:lvlText w:val="%3"/>
      <w:lvlJc w:val="left"/>
      <w:pPr>
        <w:ind w:left="217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F68612">
      <w:start w:val="1"/>
      <w:numFmt w:val="decimal"/>
      <w:lvlText w:val="%4"/>
      <w:lvlJc w:val="left"/>
      <w:pPr>
        <w:ind w:left="28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1C3CA2">
      <w:start w:val="1"/>
      <w:numFmt w:val="lowerLetter"/>
      <w:lvlText w:val="%5"/>
      <w:lvlJc w:val="left"/>
      <w:pPr>
        <w:ind w:left="36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DC0C34">
      <w:start w:val="1"/>
      <w:numFmt w:val="lowerRoman"/>
      <w:lvlText w:val="%6"/>
      <w:lvlJc w:val="left"/>
      <w:pPr>
        <w:ind w:left="433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CA61E6">
      <w:start w:val="1"/>
      <w:numFmt w:val="decimal"/>
      <w:lvlText w:val="%7"/>
      <w:lvlJc w:val="left"/>
      <w:pPr>
        <w:ind w:left="505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0EC992">
      <w:start w:val="1"/>
      <w:numFmt w:val="lowerLetter"/>
      <w:lvlText w:val="%8"/>
      <w:lvlJc w:val="left"/>
      <w:pPr>
        <w:ind w:left="577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963AAC">
      <w:start w:val="1"/>
      <w:numFmt w:val="lowerRoman"/>
      <w:lvlText w:val="%9"/>
      <w:lvlJc w:val="left"/>
      <w:pPr>
        <w:ind w:left="64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98433673">
    <w:abstractNumId w:val="1"/>
  </w:num>
  <w:num w:numId="2" w16cid:durableId="1378506552">
    <w:abstractNumId w:val="2"/>
  </w:num>
  <w:num w:numId="3" w16cid:durableId="1313488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6E7"/>
    <w:rsid w:val="00196A0E"/>
    <w:rsid w:val="00293AD4"/>
    <w:rsid w:val="00444895"/>
    <w:rsid w:val="008E1A89"/>
    <w:rsid w:val="008F39DC"/>
    <w:rsid w:val="009C1DDF"/>
    <w:rsid w:val="009C4849"/>
    <w:rsid w:val="00A76014"/>
    <w:rsid w:val="00AE66E7"/>
    <w:rsid w:val="00BA05C0"/>
    <w:rsid w:val="00BD645A"/>
    <w:rsid w:val="00C0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5A126"/>
  <w15:docId w15:val="{352800C4-BD1C-4138-B689-F1E131172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4" w:lineRule="auto"/>
      <w:ind w:left="10" w:right="279" w:hanging="10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66"/>
      <w:ind w:left="14"/>
      <w:jc w:val="right"/>
      <w:outlineLvl w:val="0"/>
    </w:pPr>
    <w:rPr>
      <w:rFonts w:ascii="Calibri" w:eastAsia="Calibri" w:hAnsi="Calibri" w:cs="Calibri"/>
      <w:color w:val="000000"/>
      <w:sz w:val="4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alibri" w:eastAsia="Calibri" w:hAnsi="Calibri" w:cs="Calibri"/>
      <w:b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32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40"/>
    </w:rPr>
  </w:style>
  <w:style w:type="character" w:styleId="Hyperlink">
    <w:name w:val="Hyperlink"/>
    <w:basedOn w:val="DefaultParagraphFont"/>
    <w:uiPriority w:val="99"/>
    <w:semiHidden/>
    <w:unhideWhenUsed/>
    <w:rsid w:val="009C1DD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07C7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stdevon.gov.uk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astdevon.gov.uk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helmahulbert.com/?q=get-involved/friends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hyperlink" Target="http://eastdevon.gov.u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astdevon.gov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Strata Service Solutions</Company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rebecca.white</dc:creator>
  <cp:keywords/>
  <cp:lastModifiedBy>Rachael Chave</cp:lastModifiedBy>
  <cp:revision>5</cp:revision>
  <dcterms:created xsi:type="dcterms:W3CDTF">2019-12-21T15:22:00Z</dcterms:created>
  <dcterms:modified xsi:type="dcterms:W3CDTF">2025-02-19T14:05:00Z</dcterms:modified>
</cp:coreProperties>
</file>